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D774" w14:textId="6370ED2B" w:rsidR="00F80A31" w:rsidRDefault="006A0248">
      <w:pPr>
        <w:spacing w:after="0" w:line="240" w:lineRule="auto"/>
        <w:jc w:val="right"/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 xml:space="preserve">Załącznik nr </w:t>
      </w:r>
      <w:r w:rsidR="00500A5B">
        <w:rPr>
          <w:rFonts w:cs="Times New Roman"/>
          <w:b/>
          <w:bCs/>
          <w:sz w:val="24"/>
          <w:szCs w:val="24"/>
        </w:rPr>
        <w:t>5</w:t>
      </w:r>
      <w:r w:rsidR="00DB670F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1D221523" w:rsidR="00F80A31" w:rsidRPr="00BE647B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BE647B">
        <w:rPr>
          <w:rFonts w:cs="Times New Roman"/>
          <w:color w:val="auto"/>
          <w:sz w:val="24"/>
          <w:szCs w:val="24"/>
        </w:rPr>
        <w:t xml:space="preserve">Znak sprawy: </w:t>
      </w:r>
      <w:r w:rsidR="00024C0F" w:rsidRPr="00BE647B">
        <w:rPr>
          <w:rFonts w:eastAsia="Calibri"/>
          <w:color w:val="auto"/>
          <w:sz w:val="24"/>
          <w:szCs w:val="24"/>
          <w:lang w:eastAsia="pl-PL"/>
        </w:rPr>
        <w:t>I.331.1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</w:t>
      </w:r>
      <w:r w:rsidR="00425B33">
        <w:rPr>
          <w:rFonts w:eastAsia="Calibri"/>
          <w:color w:val="auto"/>
          <w:sz w:val="24"/>
          <w:szCs w:val="24"/>
          <w:lang w:eastAsia="pl-PL"/>
        </w:rPr>
        <w:t>2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</w:t>
      </w:r>
      <w:r w:rsidR="00500A5B" w:rsidRPr="00BE647B">
        <w:rPr>
          <w:rFonts w:eastAsia="Calibri"/>
          <w:color w:val="auto"/>
          <w:sz w:val="24"/>
          <w:szCs w:val="24"/>
          <w:lang w:eastAsia="pl-PL"/>
        </w:rPr>
        <w:t>202</w:t>
      </w:r>
      <w:r w:rsidR="00425B33">
        <w:rPr>
          <w:rFonts w:eastAsia="Calibri"/>
          <w:color w:val="auto"/>
          <w:sz w:val="24"/>
          <w:szCs w:val="24"/>
          <w:lang w:eastAsia="pl-PL"/>
        </w:rPr>
        <w:t>5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37C80F44" w14:textId="7CB4D8A4" w:rsidR="00500A5B" w:rsidRPr="00500A5B" w:rsidRDefault="00500A5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2649DAEA" w:rsidR="00F80A31" w:rsidRPr="00500A5B" w:rsidRDefault="00DB670F" w:rsidP="006A0248">
      <w:pPr>
        <w:spacing w:line="240" w:lineRule="auto"/>
        <w:jc w:val="both"/>
        <w:rPr>
          <w:rFonts w:eastAsia="Calibri"/>
          <w:b/>
          <w:color w:val="auto"/>
          <w:kern w:val="2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</w:t>
      </w:r>
      <w:r w:rsidR="006A0248">
        <w:rPr>
          <w:rFonts w:eastAsia="Times New Roman" w:cs="Times New Roman"/>
          <w:sz w:val="24"/>
          <w:szCs w:val="24"/>
        </w:rPr>
        <w:t xml:space="preserve"> społecznych</w:t>
      </w:r>
      <w:r w:rsidR="00500A5B">
        <w:rPr>
          <w:rFonts w:eastAsia="Times New Roman" w:cs="Times New Roman"/>
          <w:sz w:val="24"/>
          <w:szCs w:val="24"/>
        </w:rPr>
        <w:t xml:space="preserve"> pn.: </w:t>
      </w:r>
      <w:r>
        <w:rPr>
          <w:rFonts w:eastAsia="Times New Roman" w:cs="Times New Roman"/>
          <w:sz w:val="24"/>
          <w:szCs w:val="24"/>
        </w:rPr>
        <w:t xml:space="preserve">”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 w:rsidR="003F570D">
        <w:rPr>
          <w:rFonts w:eastAsia="Times New Roman" w:cs="Times New Roman"/>
          <w:sz w:val="24"/>
          <w:szCs w:val="24"/>
        </w:rPr>
        <w:t xml:space="preserve">pn.: </w:t>
      </w:r>
      <w:r w:rsidR="003F570D" w:rsidRPr="003F570D">
        <w:rPr>
          <w:rFonts w:eastAsia="Times New Roman" w:cs="Times New Roman"/>
          <w:b/>
          <w:bCs/>
          <w:sz w:val="24"/>
          <w:szCs w:val="24"/>
        </w:rPr>
        <w:t>Indywidualne konsultacje lekarza psychiatry dla mieszkańców Gminy Rawicz dotkniętych bądź zagrożonych problemem uzależnień w tym behawioralnych</w:t>
      </w:r>
      <w:r w:rsidR="003F570D">
        <w:rPr>
          <w:rFonts w:eastAsia="Times New Roman" w:cs="Times New Roman"/>
          <w:sz w:val="24"/>
          <w:szCs w:val="24"/>
        </w:rPr>
        <w:t>.</w:t>
      </w:r>
    </w:p>
    <w:p w14:paraId="09CFBDAB" w14:textId="16CC8FF8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</w:t>
      </w:r>
      <w:r w:rsidR="00453805">
        <w:rPr>
          <w:rFonts w:eastAsia="Times New Roman" w:cs="Times New Roman"/>
          <w:sz w:val="24"/>
          <w:szCs w:val="24"/>
        </w:rPr>
        <w:t xml:space="preserve">społeczne </w:t>
      </w:r>
      <w:r>
        <w:rPr>
          <w:rFonts w:eastAsia="Times New Roman" w:cs="Times New Roman"/>
          <w:sz w:val="24"/>
          <w:szCs w:val="24"/>
        </w:rPr>
        <w:t xml:space="preserve">o których mowa w ustawie z dnia </w:t>
      </w:r>
      <w:r w:rsidR="00453805">
        <w:rPr>
          <w:rFonts w:eastAsia="Times New Roman" w:cs="Times New Roman"/>
          <w:sz w:val="24"/>
          <w:szCs w:val="24"/>
        </w:rPr>
        <w:t>19 lipca 2019</w:t>
      </w:r>
      <w:r>
        <w:rPr>
          <w:rFonts w:eastAsia="Times New Roman" w:cs="Times New Roman"/>
          <w:sz w:val="24"/>
          <w:szCs w:val="24"/>
        </w:rPr>
        <w:t xml:space="preserve">r. o </w:t>
      </w:r>
      <w:r w:rsidR="00453805">
        <w:rPr>
          <w:rFonts w:eastAsia="Times New Roman" w:cs="Times New Roman"/>
          <w:sz w:val="24"/>
          <w:szCs w:val="24"/>
        </w:rPr>
        <w:t>realizowaniu usług społecznych przez Centrum Usług Społecznych</w:t>
      </w:r>
      <w:r>
        <w:rPr>
          <w:rFonts w:eastAsia="Times New Roman" w:cs="Times New Roman"/>
          <w:sz w:val="24"/>
          <w:szCs w:val="24"/>
        </w:rPr>
        <w:t xml:space="preserve">.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1A032E2E" w:rsidR="00F80A31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</w:t>
      </w:r>
      <w:r w:rsidRPr="00021705">
        <w:rPr>
          <w:rFonts w:ascii="Calibri" w:hAnsi="Calibri"/>
          <w:color w:val="auto"/>
          <w:sz w:val="24"/>
          <w:szCs w:val="24"/>
        </w:rPr>
        <w:t xml:space="preserve">w formie 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453805" w:rsidRPr="00021705">
        <w:rPr>
          <w:rFonts w:ascii="Calibri" w:hAnsi="Calibri"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 xml:space="preserve">- zgromadzonych w zbiorze Administratora Danych pod nazwą </w:t>
      </w:r>
      <w:r w:rsidR="00453805" w:rsidRPr="00021705">
        <w:rPr>
          <w:rFonts w:ascii="Calibri" w:hAnsi="Calibri"/>
          <w:color w:val="auto"/>
          <w:sz w:val="24"/>
          <w:szCs w:val="24"/>
        </w:rPr>
        <w:t>USŁUGI SPOŁECZNE</w:t>
      </w:r>
      <w:r w:rsidRPr="00021705">
        <w:rPr>
          <w:rFonts w:ascii="Calibri" w:hAnsi="Calibri"/>
          <w:color w:val="auto"/>
          <w:sz w:val="24"/>
          <w:szCs w:val="24"/>
        </w:rPr>
        <w:t xml:space="preserve">, zwanych dalej „danymi osobowymi”. </w:t>
      </w:r>
    </w:p>
    <w:p w14:paraId="030330B0" w14:textId="2C39A7FC" w:rsidR="009F18B2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Celem przetwarzania danych jest wykorzystanie danych osobowych, wyłącznie w zakresie niezbędnym do realizacji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D55161">
        <w:rPr>
          <w:rFonts w:ascii="Calibri" w:hAnsi="Calibri"/>
          <w:b/>
          <w:bCs/>
          <w:color w:val="auto"/>
          <w:sz w:val="24"/>
          <w:szCs w:val="24"/>
        </w:rPr>
        <w:t xml:space="preserve"> pn.: „</w:t>
      </w:r>
      <w:r w:rsidR="003F570D" w:rsidRPr="003F570D">
        <w:rPr>
          <w:rFonts w:ascii="Calibri" w:hAnsi="Calibri"/>
          <w:b/>
          <w:bCs/>
          <w:color w:val="auto"/>
          <w:sz w:val="24"/>
          <w:szCs w:val="24"/>
        </w:rPr>
        <w:t xml:space="preserve">Indywidualne konsultacje lekarza psychiatry dla mieszkańców Gminy Rawicz dotkniętych bądź zagrożonych problemem uzależnień w tym </w:t>
      </w:r>
      <w:r w:rsidR="003F570D" w:rsidRPr="003F570D">
        <w:rPr>
          <w:rFonts w:ascii="Calibri" w:hAnsi="Calibri"/>
          <w:b/>
          <w:bCs/>
          <w:color w:val="auto"/>
          <w:sz w:val="24"/>
          <w:szCs w:val="24"/>
        </w:rPr>
        <w:lastRenderedPageBreak/>
        <w:t>behawioralnych</w:t>
      </w:r>
      <w:r w:rsidR="00D55161">
        <w:rPr>
          <w:rFonts w:ascii="Calibri" w:hAnsi="Calibri"/>
          <w:b/>
          <w:bCs/>
          <w:color w:val="auto"/>
          <w:sz w:val="24"/>
          <w:szCs w:val="24"/>
        </w:rPr>
        <w:t xml:space="preserve">” </w:t>
      </w:r>
      <w:r w:rsidRPr="00021705">
        <w:rPr>
          <w:rFonts w:ascii="Calibri" w:hAnsi="Calibri"/>
          <w:color w:val="auto"/>
          <w:sz w:val="24"/>
          <w:szCs w:val="24"/>
        </w:rPr>
        <w:t>przez kadrę Przetwarzającego zgodnie z zawartą Umową o której mowa w §1 ust.3. , w tym w szczególności:</w:t>
      </w:r>
    </w:p>
    <w:p w14:paraId="50013CA7" w14:textId="2E883569" w:rsidR="00D72696" w:rsidRPr="00021705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1) świadczenie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9F18B2"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>bezpośrednio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="00D72696" w:rsidRPr="00021705">
        <w:rPr>
          <w:rFonts w:ascii="Calibri" w:hAnsi="Calibri"/>
          <w:color w:val="auto"/>
          <w:sz w:val="24"/>
          <w:szCs w:val="24"/>
        </w:rPr>
        <w:t>u świadczeniobiorców,</w:t>
      </w:r>
    </w:p>
    <w:p w14:paraId="50D9E929" w14:textId="77777777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rFonts w:ascii="Calibri" w:hAnsi="Calibri"/>
          <w:sz w:val="24"/>
          <w:szCs w:val="24"/>
        </w:rPr>
      </w:pPr>
      <w:r w:rsidRPr="00021705">
        <w:rPr>
          <w:rFonts w:ascii="Calibri" w:hAnsi="Calibri"/>
          <w:color w:val="auto"/>
          <w:sz w:val="24"/>
          <w:szCs w:val="24"/>
        </w:rPr>
        <w:t>2) rejestrowanie ilości świadczonych usłu</w:t>
      </w:r>
      <w:r>
        <w:rPr>
          <w:rFonts w:ascii="Calibri" w:hAnsi="Calibri"/>
          <w:sz w:val="24"/>
          <w:szCs w:val="24"/>
        </w:rPr>
        <w:t>g u poszczególnych świadczeniobiorców</w:t>
      </w:r>
      <w:r w:rsidR="009F18B2">
        <w:rPr>
          <w:rFonts w:ascii="Calibri" w:hAnsi="Calibri"/>
          <w:sz w:val="24"/>
          <w:szCs w:val="24"/>
        </w:rPr>
        <w:t>,</w:t>
      </w:r>
    </w:p>
    <w:p w14:paraId="60E81862" w14:textId="658C3982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3) przekazywanie Administratorowi Danych - informacji o których mowa w p.”2)” oraz informacji o nieudzieleniu usług i przyczynach nieudzielenia usług</w:t>
      </w:r>
      <w:r w:rsidR="009F18B2">
        <w:rPr>
          <w:rFonts w:ascii="Calibri" w:hAnsi="Calibri"/>
          <w:sz w:val="24"/>
          <w:szCs w:val="24"/>
        </w:rPr>
        <w:t>,</w:t>
      </w:r>
    </w:p>
    <w:p w14:paraId="5A80A397" w14:textId="748D043A" w:rsidR="00F80A31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</w:pPr>
      <w:r>
        <w:rPr>
          <w:rFonts w:ascii="Calibri" w:hAnsi="Calibri"/>
          <w:sz w:val="24"/>
          <w:szCs w:val="24"/>
        </w:rPr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7249B24F" w14:textId="77777777" w:rsidR="009F18B2" w:rsidRDefault="00DB670F" w:rsidP="009F18B2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3727AF6E" w:rsidR="00F80A31" w:rsidRPr="00523D6B" w:rsidRDefault="009F18B2" w:rsidP="009F18B2">
      <w:pPr>
        <w:pStyle w:val="Nagwek"/>
        <w:tabs>
          <w:tab w:val="center" w:pos="440"/>
        </w:tabs>
        <w:suppressAutoHyphens/>
        <w:ind w:left="426"/>
        <w:jc w:val="both"/>
        <w:rPr>
          <w:rFonts w:ascii="Calibri" w:hAnsi="Calibri" w:cs="Calibri"/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 xml:space="preserve">1) </w:t>
      </w:r>
      <w:r w:rsidR="0089476B" w:rsidRPr="00523D6B">
        <w:rPr>
          <w:rFonts w:ascii="Calibri" w:hAnsi="Calibri" w:cs="Calibri"/>
          <w:sz w:val="24"/>
          <w:szCs w:val="24"/>
        </w:rPr>
        <w:t>p</w:t>
      </w:r>
      <w:r w:rsidR="00DB670F" w:rsidRPr="00523D6B">
        <w:rPr>
          <w:rFonts w:ascii="Calibri" w:hAnsi="Calibri" w:cs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>2)</w:t>
      </w:r>
      <w:r w:rsidRPr="00523D6B">
        <w:rPr>
          <w:rFonts w:ascii="Calibri" w:hAnsi="Calibri" w:cs="Calibri"/>
          <w:sz w:val="24"/>
          <w:szCs w:val="24"/>
        </w:rPr>
        <w:tab/>
        <w:t>za</w:t>
      </w:r>
      <w:r>
        <w:rPr>
          <w:rFonts w:ascii="Calibri" w:hAnsi="Calibri"/>
          <w:sz w:val="24"/>
          <w:szCs w:val="24"/>
        </w:rPr>
        <w:t xml:space="preserve"> pomocą zaszyfrowanej poczty elektronicznej przy zachowaniu wysokiego poziomu bezpieczeństwa przetwarzania danych osobowych w systemach informatycznych, wymaganego obowiązującymi przepisami w tym zakresie.</w:t>
      </w:r>
    </w:p>
    <w:p w14:paraId="5C848DB9" w14:textId="77777777" w:rsidR="00D55161" w:rsidRPr="009C1B27" w:rsidRDefault="00D55161" w:rsidP="00D55161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Umowy.</w:t>
      </w:r>
    </w:p>
    <w:p w14:paraId="0F722E90" w14:textId="31E995E3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A82CE63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</w:t>
      </w:r>
      <w:r w:rsidRPr="00021705">
        <w:rPr>
          <w:rFonts w:cs="Times New Roman"/>
          <w:color w:val="auto"/>
          <w:sz w:val="24"/>
          <w:szCs w:val="24"/>
        </w:rPr>
        <w:t xml:space="preserve">danych przyznał 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usługi </w:t>
      </w:r>
      <w:r w:rsidR="00453805" w:rsidRPr="00021705">
        <w:rPr>
          <w:rFonts w:cs="Times New Roman"/>
          <w:b/>
          <w:bCs/>
          <w:color w:val="auto"/>
          <w:sz w:val="24"/>
          <w:szCs w:val="24"/>
        </w:rPr>
        <w:t>społeczne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. </w:t>
      </w:r>
    </w:p>
    <w:p w14:paraId="5749B394" w14:textId="77777777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21705">
        <w:rPr>
          <w:rFonts w:cs="Times New Roman"/>
          <w:color w:val="auto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52891E92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</w:t>
      </w:r>
      <w:r w:rsidR="00453805">
        <w:rPr>
          <w:rFonts w:eastAsia="Times New Roman" w:cs="Times New Roman"/>
          <w:sz w:val="24"/>
          <w:szCs w:val="24"/>
        </w:rPr>
        <w:t>u</w:t>
      </w:r>
      <w:r>
        <w:rPr>
          <w:rFonts w:eastAsia="Times New Roman" w:cs="Times New Roman"/>
          <w:sz w:val="24"/>
          <w:szCs w:val="24"/>
        </w:rPr>
        <w:t xml:space="preserve">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4EDEC016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0E178478" w14:textId="77777777" w:rsidR="007F3AE9" w:rsidRPr="00080FFB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251618AC" w14:textId="0680A8F2" w:rsidR="00F80A31" w:rsidRPr="007F3AE9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 w:cs="Calibri"/>
          <w:color w:val="auto"/>
          <w:u w:val="single"/>
        </w:rPr>
      </w:pPr>
      <w:r w:rsidRPr="007F3AE9">
        <w:rPr>
          <w:rFonts w:ascii="Calibri" w:hAnsi="Calibri" w:cs="Calibri"/>
          <w:color w:val="auto"/>
        </w:rPr>
        <w:t xml:space="preserve">Pełna lista środków technicznych i organizacyjnych stosowanych przez Przetwarzającego stanowi załącznik </w:t>
      </w:r>
      <w:r w:rsidRPr="007F3AE9">
        <w:rPr>
          <w:rFonts w:ascii="Calibri" w:hAnsi="Calibri" w:cs="Calibri"/>
          <w:color w:val="auto"/>
          <w:u w:val="single"/>
        </w:rPr>
        <w:t>nr 1 do Umowy.</w:t>
      </w:r>
    </w:p>
    <w:p w14:paraId="6F5E54C6" w14:textId="77777777" w:rsidR="007F3AE9" w:rsidRDefault="007F3AE9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5BBD50D4" w14:textId="79C0AA9D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629549AC" w14:textId="77777777" w:rsid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Strony postanawiają, że zawarcie niniejszej Umowy stanowi udokumentowane polecenie Administratora, o którym mowa w Rozporządzeniu o ochronie danych osobowych (RODO).</w:t>
      </w:r>
    </w:p>
    <w:p w14:paraId="747A78F1" w14:textId="12FBD7DF" w:rsidR="00F80A31" w:rsidRP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AE9">
        <w:rPr>
          <w:rFonts w:eastAsia="Times New Roman" w:cs="Times New Roman"/>
          <w:sz w:val="24"/>
          <w:szCs w:val="24"/>
        </w:rPr>
        <w:t>Przetwarzający oświadcza, że:</w:t>
      </w:r>
    </w:p>
    <w:p w14:paraId="197EAE90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31EA6990" w14:textId="77777777" w:rsid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w ramach posiadanych możliwości i technicznych umiejętności wspiera Administratora, na jego życzenie, w pracach związanych z przygotowaniem oceny skutków dla ochrony danych osobowych.</w:t>
      </w:r>
    </w:p>
    <w:p w14:paraId="3FCC522E" w14:textId="1DD5E622" w:rsidR="00453805" w:rsidRP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735">
        <w:rPr>
          <w:rFonts w:eastAsia="Times New Roman" w:cs="Times New Roman"/>
          <w:sz w:val="24"/>
          <w:szCs w:val="24"/>
        </w:rPr>
        <w:lastRenderedPageBreak/>
        <w:t>W przypadku naruszenia ochrony danych osobowych, Przetwarzający bez zbędnej zwłoki – w miarę możliwości, nie później niż w ciągu 48 godzin po stwierdzeniu naruszenia – zgłasza je Administratorowi, chyba że jest mało prawdopodobne, by naruszenie to skutkowało ryzykiem naruszenia praw lub wolności osób fizycznych.</w:t>
      </w:r>
      <w:bookmarkStart w:id="3" w:name="OLE_LINK4"/>
      <w:bookmarkEnd w:id="3"/>
    </w:p>
    <w:p w14:paraId="2A15755E" w14:textId="77777777" w:rsidR="00AF7735" w:rsidRDefault="00AF7735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2D6BDD0E" w14:textId="08E09088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55BF0CCC" w14:textId="77777777" w:rsid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4E7ABD5A" w:rsidR="00F80A31" w:rsidRP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18B2">
        <w:rPr>
          <w:rFonts w:eastAsia="Times New Roman" w:cs="Times New Roman"/>
          <w:sz w:val="24"/>
          <w:szCs w:val="24"/>
        </w:rPr>
        <w:t>niegromadzenia</w:t>
      </w:r>
      <w:proofErr w:type="spellEnd"/>
      <w:r w:rsidRPr="009F18B2"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5DE13B7D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PESEL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4B5A61E7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1F3C9C44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06DBAE63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656AA818" w14:textId="7343B09F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30DC7C9" w14:textId="77777777" w:rsid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1F149110" w:rsidR="00F80A31" w:rsidRP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 w:rsidRPr="009F18B2"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72B653F7" w:rsidR="00F80A31" w:rsidRDefault="00DB670F">
      <w:pPr>
        <w:spacing w:before="120" w:after="12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Administrator Danych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sectPr w:rsidR="00F80A31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4AAE8" w14:textId="77777777" w:rsidR="003A7500" w:rsidRDefault="003A7500">
      <w:pPr>
        <w:spacing w:after="0" w:line="240" w:lineRule="auto"/>
      </w:pPr>
      <w:r>
        <w:separator/>
      </w:r>
    </w:p>
  </w:endnote>
  <w:endnote w:type="continuationSeparator" w:id="0">
    <w:p w14:paraId="18E6416A" w14:textId="77777777" w:rsidR="003A7500" w:rsidRDefault="003A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0248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BDEC9" w14:textId="77777777" w:rsidR="003A7500" w:rsidRDefault="003A7500">
      <w:pPr>
        <w:spacing w:after="0" w:line="240" w:lineRule="auto"/>
      </w:pPr>
      <w:r>
        <w:separator/>
      </w:r>
    </w:p>
  </w:footnote>
  <w:footnote w:type="continuationSeparator" w:id="0">
    <w:p w14:paraId="7BDA9C73" w14:textId="77777777" w:rsidR="003A7500" w:rsidRDefault="003A7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2714A"/>
    <w:multiLevelType w:val="multilevel"/>
    <w:tmpl w:val="E446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9CAE337A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CD304B"/>
    <w:multiLevelType w:val="hybridMultilevel"/>
    <w:tmpl w:val="28EEA730"/>
    <w:lvl w:ilvl="0" w:tplc="708624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4776EC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7C56851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DDB2773A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CF4E9C2C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A1FA73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CC16F02E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36A0520"/>
    <w:multiLevelType w:val="hybridMultilevel"/>
    <w:tmpl w:val="2B9A2F84"/>
    <w:lvl w:ilvl="0" w:tplc="F450249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128DA"/>
    <w:multiLevelType w:val="multilevel"/>
    <w:tmpl w:val="9FCCE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6739"/>
    <w:multiLevelType w:val="multilevel"/>
    <w:tmpl w:val="9F0E44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70683">
    <w:abstractNumId w:val="14"/>
  </w:num>
  <w:num w:numId="2" w16cid:durableId="1004551645">
    <w:abstractNumId w:val="12"/>
  </w:num>
  <w:num w:numId="3" w16cid:durableId="1148669223">
    <w:abstractNumId w:val="4"/>
  </w:num>
  <w:num w:numId="4" w16cid:durableId="1312952498">
    <w:abstractNumId w:val="7"/>
  </w:num>
  <w:num w:numId="5" w16cid:durableId="769274773">
    <w:abstractNumId w:val="2"/>
  </w:num>
  <w:num w:numId="6" w16cid:durableId="2040886897">
    <w:abstractNumId w:val="10"/>
  </w:num>
  <w:num w:numId="7" w16cid:durableId="1970433751">
    <w:abstractNumId w:val="11"/>
  </w:num>
  <w:num w:numId="8" w16cid:durableId="1690329639">
    <w:abstractNumId w:val="15"/>
  </w:num>
  <w:num w:numId="9" w16cid:durableId="2027367800">
    <w:abstractNumId w:val="9"/>
  </w:num>
  <w:num w:numId="10" w16cid:durableId="1679775080">
    <w:abstractNumId w:val="0"/>
  </w:num>
  <w:num w:numId="11" w16cid:durableId="1291471736">
    <w:abstractNumId w:val="6"/>
  </w:num>
  <w:num w:numId="12" w16cid:durableId="881088338">
    <w:abstractNumId w:val="8"/>
  </w:num>
  <w:num w:numId="13" w16cid:durableId="244455710">
    <w:abstractNumId w:val="1"/>
  </w:num>
  <w:num w:numId="14" w16cid:durableId="981038385">
    <w:abstractNumId w:val="5"/>
  </w:num>
  <w:num w:numId="15" w16cid:durableId="2103451318">
    <w:abstractNumId w:val="13"/>
  </w:num>
  <w:num w:numId="16" w16cid:durableId="45398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0A31"/>
    <w:rsid w:val="00021705"/>
    <w:rsid w:val="00024C0F"/>
    <w:rsid w:val="003A7500"/>
    <w:rsid w:val="003F570D"/>
    <w:rsid w:val="004015A7"/>
    <w:rsid w:val="00425B33"/>
    <w:rsid w:val="00453805"/>
    <w:rsid w:val="00500A5B"/>
    <w:rsid w:val="00523D6B"/>
    <w:rsid w:val="006A0248"/>
    <w:rsid w:val="007F3AE9"/>
    <w:rsid w:val="00800ED7"/>
    <w:rsid w:val="0089476B"/>
    <w:rsid w:val="00915E6E"/>
    <w:rsid w:val="009A1D9C"/>
    <w:rsid w:val="009F18B2"/>
    <w:rsid w:val="00A26ED9"/>
    <w:rsid w:val="00AF544A"/>
    <w:rsid w:val="00AF7735"/>
    <w:rsid w:val="00BE647B"/>
    <w:rsid w:val="00D50D51"/>
    <w:rsid w:val="00D55161"/>
    <w:rsid w:val="00D6050A"/>
    <w:rsid w:val="00D65A9B"/>
    <w:rsid w:val="00D72696"/>
    <w:rsid w:val="00D756FF"/>
    <w:rsid w:val="00DB670F"/>
    <w:rsid w:val="00DE1A23"/>
    <w:rsid w:val="00F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46A9C932-F4F0-4F79-BAA4-8B0D5C86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A6B-8BE1-46E8-B7F4-895833F5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1865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36</cp:revision>
  <cp:lastPrinted>2023-12-18T11:50:00Z</cp:lastPrinted>
  <dcterms:created xsi:type="dcterms:W3CDTF">2018-11-21T08:16:00Z</dcterms:created>
  <dcterms:modified xsi:type="dcterms:W3CDTF">2025-04-16T13:09:00Z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